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A6" w:rsidRPr="00EA48A6" w:rsidRDefault="00EA48A6" w:rsidP="00EA48A6">
      <w:pPr>
        <w:shd w:val="clear" w:color="auto" w:fill="FFFFFF"/>
        <w:spacing w:after="100" w:afterAutospacing="1" w:line="240" w:lineRule="auto"/>
        <w:outlineLvl w:val="0"/>
        <w:rPr>
          <w:rFonts w:eastAsia="Times New Roman" w:cs="Segoe UI"/>
          <w:color w:val="212529"/>
          <w:kern w:val="36"/>
          <w:lang w:eastAsia="de-DE"/>
        </w:rPr>
      </w:pPr>
      <w:bookmarkStart w:id="0" w:name="_GoBack"/>
      <w:bookmarkEnd w:id="0"/>
      <w:r w:rsidRPr="00EA48A6">
        <w:rPr>
          <w:rFonts w:eastAsia="Times New Roman" w:cs="Segoe UI"/>
          <w:color w:val="212529"/>
          <w:kern w:val="36"/>
          <w:lang w:eastAsia="de-DE"/>
        </w:rPr>
        <w:t>Informationsblatt nach Art. 13 der EU-Datenschutz-Grundverordnung (DS-GVO) im Zuge der </w:t>
      </w:r>
      <w:r w:rsidRPr="00EA48A6">
        <w:rPr>
          <w:rFonts w:eastAsia="Times New Roman" w:cs="Segoe UI"/>
          <w:b/>
          <w:color w:val="212529"/>
          <w:kern w:val="36"/>
          <w:lang w:eastAsia="de-DE"/>
        </w:rPr>
        <w:t>Online-Beantragung einer Meldebescheinigung</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 xml:space="preserve">Die DS-GVO bildet die gesetzliche Grundlage für die Verarbeitung Ihrer personenbezogenen Daten. Diese stärkt die Rechte der betroffenen Bürgerinnen und Bürger. Die Wahrung der Transparenz bei der Datenverarbeitung ist für die Stadt </w:t>
      </w:r>
      <w:r w:rsidR="00561E3F">
        <w:rPr>
          <w:rFonts w:eastAsia="Times New Roman" w:cs="Segoe UI"/>
          <w:color w:val="212529"/>
          <w:lang w:eastAsia="de-DE"/>
        </w:rPr>
        <w:t>Herford</w:t>
      </w:r>
      <w:r w:rsidRPr="00EA48A6">
        <w:rPr>
          <w:rFonts w:eastAsia="Times New Roman" w:cs="Segoe UI"/>
          <w:color w:val="212529"/>
          <w:lang w:eastAsia="de-DE"/>
        </w:rPr>
        <w:t xml:space="preserve"> von besonderer Bedeutung. Hiermit kommen wir Ihrem Informationsanspruch nach und teilen Ihnen folgendes mit: </w:t>
      </w:r>
    </w:p>
    <w:p w:rsidR="00EA48A6" w:rsidRPr="00EA48A6" w:rsidRDefault="00EA48A6" w:rsidP="00EA48A6">
      <w:pPr>
        <w:shd w:val="clear" w:color="auto" w:fill="FFFFFF"/>
        <w:spacing w:after="100" w:afterAutospacing="1" w:line="240" w:lineRule="auto"/>
        <w:outlineLvl w:val="1"/>
        <w:rPr>
          <w:rFonts w:eastAsia="Times New Roman" w:cs="Segoe UI"/>
          <w:b/>
          <w:color w:val="212529"/>
          <w:lang w:eastAsia="de-DE"/>
        </w:rPr>
      </w:pPr>
      <w:r w:rsidRPr="00EA48A6">
        <w:rPr>
          <w:rFonts w:eastAsia="Times New Roman" w:cs="Segoe UI"/>
          <w:b/>
          <w:color w:val="212529"/>
          <w:lang w:eastAsia="de-DE"/>
        </w:rPr>
        <w:t>Verantwortliche/r:</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 xml:space="preserve">Stadt </w:t>
      </w:r>
      <w:r>
        <w:rPr>
          <w:rFonts w:eastAsia="Times New Roman" w:cs="Segoe UI"/>
          <w:color w:val="212529"/>
          <w:lang w:eastAsia="de-DE"/>
        </w:rPr>
        <w:t>Herford</w:t>
      </w:r>
      <w:r w:rsidRPr="00EA48A6">
        <w:rPr>
          <w:rFonts w:eastAsia="Times New Roman" w:cs="Segoe UI"/>
          <w:color w:val="212529"/>
          <w:lang w:eastAsia="de-DE"/>
        </w:rPr>
        <w:br/>
      </w:r>
      <w:r>
        <w:rPr>
          <w:rFonts w:eastAsia="Times New Roman" w:cs="Segoe UI"/>
          <w:color w:val="212529"/>
          <w:lang w:eastAsia="de-DE"/>
        </w:rPr>
        <w:t>Rathausplatz 1</w:t>
      </w:r>
      <w:r>
        <w:rPr>
          <w:rFonts w:eastAsia="Times New Roman" w:cs="Segoe UI"/>
          <w:color w:val="212529"/>
          <w:lang w:eastAsia="de-DE"/>
        </w:rPr>
        <w:br/>
        <w:t xml:space="preserve">32052 Herford </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 xml:space="preserve">Tel.: +49 </w:t>
      </w:r>
      <w:r>
        <w:rPr>
          <w:rFonts w:eastAsia="Times New Roman" w:cs="Segoe UI"/>
          <w:color w:val="212529"/>
          <w:lang w:eastAsia="de-DE"/>
        </w:rPr>
        <w:t xml:space="preserve">5221 189 0 </w:t>
      </w:r>
      <w:r w:rsidRPr="00EA48A6">
        <w:rPr>
          <w:rFonts w:eastAsia="Times New Roman" w:cs="Segoe UI"/>
          <w:color w:val="212529"/>
          <w:lang w:eastAsia="de-DE"/>
        </w:rPr>
        <w:br/>
      </w:r>
      <w:r>
        <w:rPr>
          <w:rFonts w:eastAsia="Times New Roman" w:cs="Segoe UI"/>
          <w:color w:val="212529"/>
          <w:lang w:eastAsia="de-DE"/>
        </w:rPr>
        <w:t>E-Mail: info@herford.de</w:t>
      </w:r>
    </w:p>
    <w:p w:rsidR="00EA48A6" w:rsidRPr="00EA48A6" w:rsidRDefault="00EA48A6" w:rsidP="00EA48A6">
      <w:pPr>
        <w:shd w:val="clear" w:color="auto" w:fill="FFFFFF"/>
        <w:spacing w:after="100" w:afterAutospacing="1" w:line="240" w:lineRule="auto"/>
        <w:outlineLvl w:val="1"/>
        <w:rPr>
          <w:rFonts w:eastAsia="Times New Roman" w:cs="Segoe UI"/>
          <w:b/>
          <w:color w:val="212529"/>
          <w:lang w:eastAsia="de-DE"/>
        </w:rPr>
      </w:pPr>
      <w:r w:rsidRPr="00EA48A6">
        <w:rPr>
          <w:rFonts w:eastAsia="Times New Roman" w:cs="Segoe UI"/>
          <w:b/>
          <w:color w:val="212529"/>
          <w:lang w:eastAsia="de-DE"/>
        </w:rPr>
        <w:t>Datenschutzbeauftragte/r:</w:t>
      </w:r>
    </w:p>
    <w:p w:rsidR="00EA48A6" w:rsidRPr="00EA48A6" w:rsidRDefault="00EA48A6" w:rsidP="00EA48A6">
      <w:r w:rsidRPr="00EA48A6">
        <w:t>Datenschutzbeauftragter für die Hansestadt Herford</w:t>
      </w:r>
    </w:p>
    <w:p w:rsidR="00EA48A6" w:rsidRPr="00EA48A6" w:rsidRDefault="00EA48A6" w:rsidP="00EA48A6">
      <w:r w:rsidRPr="00EA48A6">
        <w:t>-persönlich –</w:t>
      </w:r>
    </w:p>
    <w:p w:rsidR="00EA48A6" w:rsidRPr="00EA48A6" w:rsidRDefault="00EA48A6" w:rsidP="00EA48A6">
      <w:r w:rsidRPr="00EA48A6">
        <w:t>Rathausplatz 1, 32052 Herford</w:t>
      </w:r>
    </w:p>
    <w:p w:rsidR="00EA48A6" w:rsidRPr="00EA48A6" w:rsidRDefault="00EA48A6" w:rsidP="00EA48A6">
      <w:pPr>
        <w:shd w:val="clear" w:color="auto" w:fill="FFFFFF"/>
        <w:spacing w:after="100" w:afterAutospacing="1" w:line="240" w:lineRule="auto"/>
        <w:outlineLvl w:val="1"/>
        <w:rPr>
          <w:rFonts w:eastAsia="Times New Roman" w:cs="Segoe UI"/>
          <w:color w:val="212529"/>
          <w:lang w:eastAsia="de-DE"/>
        </w:rPr>
      </w:pPr>
      <w:r w:rsidRPr="00EA48A6">
        <w:t xml:space="preserve">Tel.: 05221 189-0; </w:t>
      </w:r>
      <w:r w:rsidR="00441DFD">
        <w:br/>
      </w:r>
      <w:r w:rsidRPr="00EA48A6">
        <w:t>E-Mail: datenschutz@herford.de</w:t>
      </w:r>
      <w:r w:rsidRPr="00EA48A6">
        <w:rPr>
          <w:rFonts w:eastAsia="Times New Roman" w:cs="Segoe UI"/>
          <w:color w:val="212529"/>
          <w:lang w:eastAsia="de-DE"/>
        </w:rPr>
        <w:t xml:space="preserve"> </w:t>
      </w:r>
    </w:p>
    <w:p w:rsidR="00EA48A6" w:rsidRPr="00EA48A6" w:rsidRDefault="00EA48A6" w:rsidP="00EA48A6">
      <w:pPr>
        <w:shd w:val="clear" w:color="auto" w:fill="FFFFFF"/>
        <w:spacing w:after="100" w:afterAutospacing="1" w:line="240" w:lineRule="auto"/>
        <w:outlineLvl w:val="1"/>
        <w:rPr>
          <w:rFonts w:eastAsia="Times New Roman" w:cs="Segoe UI"/>
          <w:b/>
          <w:color w:val="212529"/>
          <w:lang w:eastAsia="de-DE"/>
        </w:rPr>
      </w:pPr>
      <w:r w:rsidRPr="00EA48A6">
        <w:rPr>
          <w:rFonts w:eastAsia="Times New Roman" w:cs="Segoe UI"/>
          <w:b/>
          <w:color w:val="212529"/>
          <w:lang w:eastAsia="de-DE"/>
        </w:rPr>
        <w:t>Zweck und Notwendigkeit:</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 xml:space="preserve">Die Stadt </w:t>
      </w:r>
      <w:r>
        <w:rPr>
          <w:rFonts w:eastAsia="Times New Roman" w:cs="Segoe UI"/>
          <w:color w:val="212529"/>
          <w:lang w:eastAsia="de-DE"/>
        </w:rPr>
        <w:t>Herford</w:t>
      </w:r>
      <w:r w:rsidRPr="00EA48A6">
        <w:rPr>
          <w:rFonts w:eastAsia="Times New Roman" w:cs="Segoe UI"/>
          <w:color w:val="212529"/>
          <w:lang w:eastAsia="de-DE"/>
        </w:rPr>
        <w:t> verarbeitet personenbezogene Daten zu folgendem Zweck:</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Online-Beantragung einer Meldebescheinigung</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 xml:space="preserve">Die Stadt </w:t>
      </w:r>
      <w:r>
        <w:rPr>
          <w:rFonts w:eastAsia="Times New Roman" w:cs="Segoe UI"/>
          <w:color w:val="212529"/>
          <w:lang w:eastAsia="de-DE"/>
        </w:rPr>
        <w:t>Herford</w:t>
      </w:r>
      <w:r w:rsidRPr="00EA48A6">
        <w:rPr>
          <w:rFonts w:eastAsia="Times New Roman" w:cs="Segoe UI"/>
          <w:color w:val="212529"/>
          <w:lang w:eastAsia="de-DE"/>
        </w:rPr>
        <w:t> darf nur dann an andere Personen oder Stellen personenbezogene Daten weitergeben, wenn Sie dem zugestimmt haben oder die Weitergabe gesetzlich zugelassen ist.</w:t>
      </w:r>
    </w:p>
    <w:p w:rsidR="00EA48A6" w:rsidRPr="00EA48A6" w:rsidRDefault="00EA48A6" w:rsidP="00EA48A6">
      <w:pPr>
        <w:shd w:val="clear" w:color="auto" w:fill="FFFFFF"/>
        <w:spacing w:after="100" w:afterAutospacing="1" w:line="240" w:lineRule="auto"/>
        <w:outlineLvl w:val="1"/>
        <w:rPr>
          <w:rFonts w:eastAsia="Times New Roman" w:cs="Segoe UI"/>
          <w:color w:val="212529"/>
          <w:lang w:eastAsia="de-DE"/>
        </w:rPr>
      </w:pPr>
      <w:r w:rsidRPr="00EA48A6">
        <w:rPr>
          <w:rFonts w:eastAsia="Times New Roman" w:cs="Segoe UI"/>
          <w:color w:val="212529"/>
          <w:lang w:eastAsia="de-DE"/>
        </w:rPr>
        <w:t>Rechtsgrundlage:</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Die Verarbeitung der Daten erfolgt auf Grundlage:</w:t>
      </w:r>
    </w:p>
    <w:p w:rsidR="00EA48A6" w:rsidRPr="00EA48A6" w:rsidRDefault="00EA48A6" w:rsidP="00EA48A6">
      <w:pPr>
        <w:numPr>
          <w:ilvl w:val="0"/>
          <w:numId w:val="1"/>
        </w:numPr>
        <w:shd w:val="clear" w:color="auto" w:fill="FFFFFF"/>
        <w:spacing w:before="100" w:beforeAutospacing="1" w:after="100" w:afterAutospacing="1" w:line="240" w:lineRule="auto"/>
        <w:ind w:left="495"/>
        <w:rPr>
          <w:rFonts w:eastAsia="Times New Roman" w:cs="Segoe UI"/>
          <w:color w:val="212529"/>
          <w:lang w:eastAsia="de-DE"/>
        </w:rPr>
      </w:pPr>
      <w:r w:rsidRPr="00EA48A6">
        <w:rPr>
          <w:rFonts w:eastAsia="Times New Roman" w:cs="Segoe UI"/>
          <w:color w:val="212529"/>
          <w:lang w:eastAsia="de-DE"/>
        </w:rPr>
        <w:t xml:space="preserve">Art. 6 Abs. 1 </w:t>
      </w:r>
      <w:proofErr w:type="spellStart"/>
      <w:r w:rsidRPr="00EA48A6">
        <w:rPr>
          <w:rFonts w:eastAsia="Times New Roman" w:cs="Segoe UI"/>
          <w:color w:val="212529"/>
          <w:lang w:eastAsia="de-DE"/>
        </w:rPr>
        <w:t>lit</w:t>
      </w:r>
      <w:proofErr w:type="spellEnd"/>
      <w:r w:rsidRPr="00EA48A6">
        <w:rPr>
          <w:rFonts w:eastAsia="Times New Roman" w:cs="Segoe UI"/>
          <w:color w:val="212529"/>
          <w:lang w:eastAsia="de-DE"/>
        </w:rPr>
        <w:t>. a DS-GVO (Einwilligung der betroffenen Person)</w:t>
      </w:r>
    </w:p>
    <w:p w:rsidR="00EA48A6" w:rsidRPr="00EA48A6" w:rsidRDefault="00EA48A6" w:rsidP="00EA48A6">
      <w:pPr>
        <w:shd w:val="clear" w:color="auto" w:fill="FFFFFF"/>
        <w:spacing w:after="100" w:afterAutospacing="1" w:line="240" w:lineRule="auto"/>
        <w:outlineLvl w:val="1"/>
        <w:rPr>
          <w:rFonts w:eastAsia="Times New Roman" w:cs="Segoe UI"/>
          <w:color w:val="212529"/>
          <w:lang w:eastAsia="de-DE"/>
        </w:rPr>
      </w:pPr>
      <w:r w:rsidRPr="00EA48A6">
        <w:rPr>
          <w:rFonts w:eastAsia="Times New Roman" w:cs="Segoe UI"/>
          <w:color w:val="212529"/>
          <w:lang w:eastAsia="de-DE"/>
        </w:rPr>
        <w:t>Empfänger/Kategorien von Empfängern:</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Zuständige Mitarbeiter bei der Kommune</w:t>
      </w:r>
    </w:p>
    <w:p w:rsidR="00EA48A6" w:rsidRPr="00EA48A6" w:rsidRDefault="00EA48A6" w:rsidP="00EA48A6">
      <w:pPr>
        <w:shd w:val="clear" w:color="auto" w:fill="FFFFFF"/>
        <w:spacing w:after="100" w:afterAutospacing="1" w:line="240" w:lineRule="auto"/>
        <w:outlineLvl w:val="1"/>
        <w:rPr>
          <w:rFonts w:eastAsia="Times New Roman" w:cs="Segoe UI"/>
          <w:color w:val="212529"/>
          <w:lang w:eastAsia="de-DE"/>
        </w:rPr>
      </w:pPr>
      <w:r w:rsidRPr="00EA48A6">
        <w:rPr>
          <w:rFonts w:eastAsia="Times New Roman" w:cs="Segoe UI"/>
          <w:color w:val="212529"/>
          <w:lang w:eastAsia="de-DE"/>
        </w:rPr>
        <w:t>Übermittlung an ein Drittland/internationale Organisation:</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Eine Übermittlung der verarbeiteten Daten ist nicht vorgesehen.</w:t>
      </w:r>
    </w:p>
    <w:p w:rsidR="00EA48A6" w:rsidRPr="00EA48A6" w:rsidRDefault="00EA48A6" w:rsidP="00EA48A6">
      <w:pPr>
        <w:shd w:val="clear" w:color="auto" w:fill="FFFFFF"/>
        <w:spacing w:after="100" w:afterAutospacing="1" w:line="240" w:lineRule="auto"/>
        <w:outlineLvl w:val="1"/>
        <w:rPr>
          <w:rFonts w:eastAsia="Times New Roman" w:cs="Segoe UI"/>
          <w:color w:val="212529"/>
          <w:lang w:eastAsia="de-DE"/>
        </w:rPr>
      </w:pPr>
      <w:r w:rsidRPr="00EA48A6">
        <w:rPr>
          <w:rFonts w:eastAsia="Times New Roman" w:cs="Segoe UI"/>
          <w:color w:val="212529"/>
          <w:lang w:eastAsia="de-DE"/>
        </w:rPr>
        <w:lastRenderedPageBreak/>
        <w:t>Speicherdauer bzw. -kriterien:</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Die Löschung der Log-Dateien erfolgt gem. dem Lösch-Konzept für das Bürgerservice-Portal unter Beachtung der Regelungen zum Widerruf.</w:t>
      </w:r>
    </w:p>
    <w:p w:rsidR="00EA48A6" w:rsidRPr="00EA48A6" w:rsidRDefault="00EA48A6" w:rsidP="00EA48A6">
      <w:pPr>
        <w:shd w:val="clear" w:color="auto" w:fill="FFFFFF"/>
        <w:spacing w:after="100" w:afterAutospacing="1" w:line="240" w:lineRule="auto"/>
        <w:outlineLvl w:val="1"/>
        <w:rPr>
          <w:rFonts w:eastAsia="Times New Roman" w:cs="Segoe UI"/>
          <w:color w:val="212529"/>
          <w:lang w:eastAsia="de-DE"/>
        </w:rPr>
      </w:pPr>
      <w:r w:rsidRPr="00EA48A6">
        <w:rPr>
          <w:rFonts w:eastAsia="Times New Roman" w:cs="Segoe UI"/>
          <w:color w:val="212529"/>
          <w:lang w:eastAsia="de-DE"/>
        </w:rPr>
        <w:t>Betroffenenrechte:</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Auskunftsrecht (Art. 15)</w:t>
      </w:r>
      <w:r w:rsidRPr="00EA48A6">
        <w:rPr>
          <w:rFonts w:eastAsia="Times New Roman" w:cs="Segoe UI"/>
          <w:color w:val="212529"/>
          <w:lang w:eastAsia="de-DE"/>
        </w:rPr>
        <w:br/>
        <w:t>Recht auf Berichtigung (Art. 16)</w:t>
      </w:r>
      <w:r w:rsidRPr="00EA48A6">
        <w:rPr>
          <w:rFonts w:eastAsia="Times New Roman" w:cs="Segoe UI"/>
          <w:color w:val="212529"/>
          <w:lang w:eastAsia="de-DE"/>
        </w:rPr>
        <w:br/>
        <w:t>Recht auf Löschung (Art. 17)</w:t>
      </w:r>
      <w:r w:rsidRPr="00EA48A6">
        <w:rPr>
          <w:rFonts w:eastAsia="Times New Roman" w:cs="Segoe UI"/>
          <w:color w:val="212529"/>
          <w:lang w:eastAsia="de-DE"/>
        </w:rPr>
        <w:br/>
        <w:t>Recht auf Einschränkung der Verarbeitung (Art. 18)</w:t>
      </w:r>
      <w:r w:rsidRPr="00EA48A6">
        <w:rPr>
          <w:rFonts w:eastAsia="Times New Roman" w:cs="Segoe UI"/>
          <w:color w:val="212529"/>
          <w:lang w:eastAsia="de-DE"/>
        </w:rPr>
        <w:br/>
        <w:t>Recht auf Datenübertragbarkeit (Art. 20)</w:t>
      </w:r>
      <w:r w:rsidRPr="00EA48A6">
        <w:rPr>
          <w:rFonts w:eastAsia="Times New Roman" w:cs="Segoe UI"/>
          <w:color w:val="212529"/>
          <w:lang w:eastAsia="de-DE"/>
        </w:rPr>
        <w:br/>
        <w:t>Widerspruchsrecht (Art. 21)</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Ihr Beschwerderecht (Art. 77) können Sie unter anderem bei der/dem Landesbeauftragte für Datenschutz und Informationsfreiheit Nordrhein-Westfalen wahrnehmen.</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Kontaktdaten der Aufsichtsbehörde:</w:t>
      </w:r>
      <w:r w:rsidRPr="00EA48A6">
        <w:rPr>
          <w:rFonts w:eastAsia="Times New Roman" w:cs="Segoe UI"/>
          <w:color w:val="212529"/>
          <w:lang w:eastAsia="de-DE"/>
        </w:rPr>
        <w:br/>
        <w:t>Landesbeauftragte für Datenschutz und Informationsfreiheit Nordrhein-Westfalen</w:t>
      </w:r>
      <w:r w:rsidRPr="00EA48A6">
        <w:rPr>
          <w:rFonts w:eastAsia="Times New Roman" w:cs="Segoe UI"/>
          <w:color w:val="212529"/>
          <w:lang w:eastAsia="de-DE"/>
        </w:rPr>
        <w:br/>
        <w:t>Postfach 20 04 44, 40102 Düsseldorf</w:t>
      </w:r>
      <w:r w:rsidRPr="00EA48A6">
        <w:rPr>
          <w:rFonts w:eastAsia="Times New Roman" w:cs="Segoe UI"/>
          <w:color w:val="212529"/>
          <w:lang w:eastAsia="de-DE"/>
        </w:rPr>
        <w:br/>
        <w:t>Hausanschrift: Kavalleriestr. 2-4 , 40213 Düsseldorf</w:t>
      </w:r>
      <w:r w:rsidRPr="00EA48A6">
        <w:rPr>
          <w:rFonts w:eastAsia="Times New Roman" w:cs="Segoe UI"/>
          <w:color w:val="212529"/>
          <w:lang w:eastAsia="de-DE"/>
        </w:rPr>
        <w:br/>
        <w:t>Tel.: 0211 38424-0</w:t>
      </w:r>
      <w:r w:rsidRPr="00EA48A6">
        <w:rPr>
          <w:rFonts w:eastAsia="Times New Roman" w:cs="Segoe UI"/>
          <w:color w:val="212529"/>
          <w:lang w:eastAsia="de-DE"/>
        </w:rPr>
        <w:br/>
        <w:t>Fax-Nr.: 0211 38424-10</w:t>
      </w:r>
      <w:r w:rsidRPr="00EA48A6">
        <w:rPr>
          <w:rFonts w:eastAsia="Times New Roman" w:cs="Segoe UI"/>
          <w:color w:val="212529"/>
          <w:lang w:eastAsia="de-DE"/>
        </w:rPr>
        <w:br/>
        <w:t>E-Mail: </w:t>
      </w:r>
      <w:hyperlink r:id="rId5" w:history="1">
        <w:r w:rsidRPr="00EA48A6">
          <w:rPr>
            <w:rFonts w:eastAsia="Times New Roman" w:cs="Segoe UI"/>
            <w:color w:val="007BFF"/>
            <w:u w:val="single"/>
            <w:lang w:eastAsia="de-DE"/>
          </w:rPr>
          <w:t>poststelle@ldi.nrw.de</w:t>
        </w:r>
      </w:hyperlink>
    </w:p>
    <w:p w:rsidR="00EA48A6" w:rsidRPr="00EA48A6" w:rsidRDefault="00EA48A6" w:rsidP="00EA48A6">
      <w:pPr>
        <w:shd w:val="clear" w:color="auto" w:fill="FFFFFF"/>
        <w:spacing w:after="100" w:afterAutospacing="1" w:line="240" w:lineRule="auto"/>
        <w:outlineLvl w:val="1"/>
        <w:rPr>
          <w:rFonts w:eastAsia="Times New Roman" w:cs="Segoe UI"/>
          <w:color w:val="212529"/>
          <w:lang w:eastAsia="de-DE"/>
        </w:rPr>
      </w:pPr>
      <w:r w:rsidRPr="00EA48A6">
        <w:rPr>
          <w:rFonts w:eastAsia="Times New Roman" w:cs="Segoe UI"/>
          <w:color w:val="212529"/>
          <w:lang w:eastAsia="de-DE"/>
        </w:rPr>
        <w:t>Widerruf:</w:t>
      </w:r>
    </w:p>
    <w:p w:rsidR="00EA48A6" w:rsidRPr="00EA48A6" w:rsidRDefault="00EA48A6" w:rsidP="00EA48A6">
      <w:pPr>
        <w:shd w:val="clear" w:color="auto" w:fill="FFFFFF"/>
        <w:spacing w:after="100" w:afterAutospacing="1" w:line="240" w:lineRule="auto"/>
        <w:rPr>
          <w:rFonts w:eastAsia="Times New Roman" w:cs="Segoe UI"/>
          <w:color w:val="212529"/>
          <w:lang w:eastAsia="de-DE"/>
        </w:rPr>
      </w:pPr>
      <w:r w:rsidRPr="00EA48A6">
        <w:rPr>
          <w:rFonts w:eastAsia="Times New Roman" w:cs="Segoe UI"/>
          <w:color w:val="212529"/>
          <w:lang w:eastAsia="de-DE"/>
        </w:rPr>
        <w:t>Die Einwilligung kann jederzeit für die Zukunft widerrufen werden. Die Daten dürfen ab dem Zeitpunkt nicht mehr verwendet werden. Der Widerruf muss schriftlich erfolgen, es genügt die Mitteilung per E-Mail an den Verantwortlichen. Die Verarbeitung der Daten war bis zum Zeitpunkt des Widerrufes rechtmäßig.</w:t>
      </w:r>
    </w:p>
    <w:p w:rsidR="00911917" w:rsidRPr="00EA48A6" w:rsidRDefault="00AB492E"/>
    <w:sectPr w:rsidR="00911917" w:rsidRPr="00EA48A6" w:rsidSect="00726611">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4DE1"/>
    <w:multiLevelType w:val="multilevel"/>
    <w:tmpl w:val="DA3C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A6"/>
    <w:rsid w:val="0004076A"/>
    <w:rsid w:val="000D38CF"/>
    <w:rsid w:val="001D56BD"/>
    <w:rsid w:val="00441DFD"/>
    <w:rsid w:val="00561E3F"/>
    <w:rsid w:val="00592350"/>
    <w:rsid w:val="00726611"/>
    <w:rsid w:val="00A2169A"/>
    <w:rsid w:val="00AB492E"/>
    <w:rsid w:val="00EA48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FB680-97A2-48B8-B4A6-3DAE40C5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611"/>
  </w:style>
  <w:style w:type="paragraph" w:styleId="berschrift1">
    <w:name w:val="heading 1"/>
    <w:basedOn w:val="Standard"/>
    <w:link w:val="berschrift1Zchn"/>
    <w:uiPriority w:val="9"/>
    <w:qFormat/>
    <w:rsid w:val="00EA4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A48A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6611"/>
    <w:pPr>
      <w:spacing w:after="0" w:line="240" w:lineRule="auto"/>
    </w:pPr>
  </w:style>
  <w:style w:type="character" w:customStyle="1" w:styleId="berschrift1Zchn">
    <w:name w:val="Überschrift 1 Zchn"/>
    <w:basedOn w:val="Absatz-Standardschriftart"/>
    <w:link w:val="berschrift1"/>
    <w:uiPriority w:val="9"/>
    <w:rsid w:val="00EA48A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A48A6"/>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A48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A4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44327">
      <w:bodyDiv w:val="1"/>
      <w:marLeft w:val="0"/>
      <w:marRight w:val="0"/>
      <w:marTop w:val="0"/>
      <w:marBottom w:val="0"/>
      <w:divBdr>
        <w:top w:val="none" w:sz="0" w:space="0" w:color="auto"/>
        <w:left w:val="none" w:sz="0" w:space="0" w:color="auto"/>
        <w:bottom w:val="none" w:sz="0" w:space="0" w:color="auto"/>
        <w:right w:val="none" w:sz="0" w:space="0" w:color="auto"/>
      </w:divBdr>
      <w:divsChild>
        <w:div w:id="1503817031">
          <w:marLeft w:val="-225"/>
          <w:marRight w:val="-225"/>
          <w:marTop w:val="0"/>
          <w:marBottom w:val="0"/>
          <w:divBdr>
            <w:top w:val="none" w:sz="0" w:space="0" w:color="auto"/>
            <w:left w:val="none" w:sz="0" w:space="0" w:color="auto"/>
            <w:bottom w:val="none" w:sz="0" w:space="0" w:color="auto"/>
            <w:right w:val="none" w:sz="0" w:space="0" w:color="auto"/>
          </w:divBdr>
          <w:divsChild>
            <w:div w:id="1609506427">
              <w:marLeft w:val="0"/>
              <w:marRight w:val="0"/>
              <w:marTop w:val="0"/>
              <w:marBottom w:val="0"/>
              <w:divBdr>
                <w:top w:val="none" w:sz="0" w:space="0" w:color="auto"/>
                <w:left w:val="none" w:sz="0" w:space="0" w:color="auto"/>
                <w:bottom w:val="none" w:sz="0" w:space="0" w:color="auto"/>
                <w:right w:val="none" w:sz="0" w:space="0" w:color="auto"/>
              </w:divBdr>
            </w:div>
            <w:div w:id="1849101428">
              <w:marLeft w:val="0"/>
              <w:marRight w:val="0"/>
              <w:marTop w:val="0"/>
              <w:marBottom w:val="0"/>
              <w:divBdr>
                <w:top w:val="none" w:sz="0" w:space="0" w:color="auto"/>
                <w:left w:val="none" w:sz="0" w:space="0" w:color="auto"/>
                <w:bottom w:val="none" w:sz="0" w:space="0" w:color="auto"/>
                <w:right w:val="none" w:sz="0" w:space="0" w:color="auto"/>
              </w:divBdr>
            </w:div>
          </w:divsChild>
        </w:div>
        <w:div w:id="1624993446">
          <w:marLeft w:val="-225"/>
          <w:marRight w:val="-225"/>
          <w:marTop w:val="0"/>
          <w:marBottom w:val="0"/>
          <w:divBdr>
            <w:top w:val="none" w:sz="0" w:space="0" w:color="auto"/>
            <w:left w:val="none" w:sz="0" w:space="0" w:color="auto"/>
            <w:bottom w:val="none" w:sz="0" w:space="0" w:color="auto"/>
            <w:right w:val="none" w:sz="0" w:space="0" w:color="auto"/>
          </w:divBdr>
          <w:divsChild>
            <w:div w:id="1878472382">
              <w:marLeft w:val="0"/>
              <w:marRight w:val="0"/>
              <w:marTop w:val="0"/>
              <w:marBottom w:val="0"/>
              <w:divBdr>
                <w:top w:val="none" w:sz="0" w:space="0" w:color="auto"/>
                <w:left w:val="none" w:sz="0" w:space="0" w:color="auto"/>
                <w:bottom w:val="none" w:sz="0" w:space="0" w:color="auto"/>
                <w:right w:val="none" w:sz="0" w:space="0" w:color="auto"/>
              </w:divBdr>
            </w:div>
            <w:div w:id="672418864">
              <w:marLeft w:val="0"/>
              <w:marRight w:val="0"/>
              <w:marTop w:val="0"/>
              <w:marBottom w:val="0"/>
              <w:divBdr>
                <w:top w:val="none" w:sz="0" w:space="0" w:color="auto"/>
                <w:left w:val="none" w:sz="0" w:space="0" w:color="auto"/>
                <w:bottom w:val="none" w:sz="0" w:space="0" w:color="auto"/>
                <w:right w:val="none" w:sz="0" w:space="0" w:color="auto"/>
              </w:divBdr>
            </w:div>
          </w:divsChild>
        </w:div>
        <w:div w:id="1345521649">
          <w:marLeft w:val="-225"/>
          <w:marRight w:val="-225"/>
          <w:marTop w:val="0"/>
          <w:marBottom w:val="0"/>
          <w:divBdr>
            <w:top w:val="none" w:sz="0" w:space="0" w:color="auto"/>
            <w:left w:val="none" w:sz="0" w:space="0" w:color="auto"/>
            <w:bottom w:val="none" w:sz="0" w:space="0" w:color="auto"/>
            <w:right w:val="none" w:sz="0" w:space="0" w:color="auto"/>
          </w:divBdr>
          <w:divsChild>
            <w:div w:id="189494266">
              <w:marLeft w:val="0"/>
              <w:marRight w:val="0"/>
              <w:marTop w:val="0"/>
              <w:marBottom w:val="0"/>
              <w:divBdr>
                <w:top w:val="none" w:sz="0" w:space="0" w:color="auto"/>
                <w:left w:val="none" w:sz="0" w:space="0" w:color="auto"/>
                <w:bottom w:val="none" w:sz="0" w:space="0" w:color="auto"/>
                <w:right w:val="none" w:sz="0" w:space="0" w:color="auto"/>
              </w:divBdr>
            </w:div>
            <w:div w:id="1789474221">
              <w:marLeft w:val="0"/>
              <w:marRight w:val="0"/>
              <w:marTop w:val="0"/>
              <w:marBottom w:val="0"/>
              <w:divBdr>
                <w:top w:val="none" w:sz="0" w:space="0" w:color="auto"/>
                <w:left w:val="none" w:sz="0" w:space="0" w:color="auto"/>
                <w:bottom w:val="none" w:sz="0" w:space="0" w:color="auto"/>
                <w:right w:val="none" w:sz="0" w:space="0" w:color="auto"/>
              </w:divBdr>
            </w:div>
          </w:divsChild>
        </w:div>
        <w:div w:id="2068986115">
          <w:marLeft w:val="-225"/>
          <w:marRight w:val="-225"/>
          <w:marTop w:val="0"/>
          <w:marBottom w:val="0"/>
          <w:divBdr>
            <w:top w:val="none" w:sz="0" w:space="0" w:color="auto"/>
            <w:left w:val="none" w:sz="0" w:space="0" w:color="auto"/>
            <w:bottom w:val="none" w:sz="0" w:space="0" w:color="auto"/>
            <w:right w:val="none" w:sz="0" w:space="0" w:color="auto"/>
          </w:divBdr>
          <w:divsChild>
            <w:div w:id="1016232365">
              <w:marLeft w:val="0"/>
              <w:marRight w:val="0"/>
              <w:marTop w:val="0"/>
              <w:marBottom w:val="0"/>
              <w:divBdr>
                <w:top w:val="none" w:sz="0" w:space="0" w:color="auto"/>
                <w:left w:val="none" w:sz="0" w:space="0" w:color="auto"/>
                <w:bottom w:val="none" w:sz="0" w:space="0" w:color="auto"/>
                <w:right w:val="none" w:sz="0" w:space="0" w:color="auto"/>
              </w:divBdr>
            </w:div>
            <w:div w:id="1228877961">
              <w:marLeft w:val="0"/>
              <w:marRight w:val="0"/>
              <w:marTop w:val="0"/>
              <w:marBottom w:val="0"/>
              <w:divBdr>
                <w:top w:val="none" w:sz="0" w:space="0" w:color="auto"/>
                <w:left w:val="none" w:sz="0" w:space="0" w:color="auto"/>
                <w:bottom w:val="none" w:sz="0" w:space="0" w:color="auto"/>
                <w:right w:val="none" w:sz="0" w:space="0" w:color="auto"/>
              </w:divBdr>
            </w:div>
          </w:divsChild>
        </w:div>
        <w:div w:id="582029955">
          <w:marLeft w:val="-225"/>
          <w:marRight w:val="-225"/>
          <w:marTop w:val="0"/>
          <w:marBottom w:val="0"/>
          <w:divBdr>
            <w:top w:val="none" w:sz="0" w:space="0" w:color="auto"/>
            <w:left w:val="none" w:sz="0" w:space="0" w:color="auto"/>
            <w:bottom w:val="none" w:sz="0" w:space="0" w:color="auto"/>
            <w:right w:val="none" w:sz="0" w:space="0" w:color="auto"/>
          </w:divBdr>
          <w:divsChild>
            <w:div w:id="822888157">
              <w:marLeft w:val="0"/>
              <w:marRight w:val="0"/>
              <w:marTop w:val="0"/>
              <w:marBottom w:val="0"/>
              <w:divBdr>
                <w:top w:val="none" w:sz="0" w:space="0" w:color="auto"/>
                <w:left w:val="none" w:sz="0" w:space="0" w:color="auto"/>
                <w:bottom w:val="none" w:sz="0" w:space="0" w:color="auto"/>
                <w:right w:val="none" w:sz="0" w:space="0" w:color="auto"/>
              </w:divBdr>
            </w:div>
            <w:div w:id="719747592">
              <w:marLeft w:val="0"/>
              <w:marRight w:val="0"/>
              <w:marTop w:val="0"/>
              <w:marBottom w:val="0"/>
              <w:divBdr>
                <w:top w:val="none" w:sz="0" w:space="0" w:color="auto"/>
                <w:left w:val="none" w:sz="0" w:space="0" w:color="auto"/>
                <w:bottom w:val="none" w:sz="0" w:space="0" w:color="auto"/>
                <w:right w:val="none" w:sz="0" w:space="0" w:color="auto"/>
              </w:divBdr>
            </w:div>
          </w:divsChild>
        </w:div>
        <w:div w:id="116684755">
          <w:marLeft w:val="-225"/>
          <w:marRight w:val="-225"/>
          <w:marTop w:val="0"/>
          <w:marBottom w:val="0"/>
          <w:divBdr>
            <w:top w:val="none" w:sz="0" w:space="0" w:color="auto"/>
            <w:left w:val="none" w:sz="0" w:space="0" w:color="auto"/>
            <w:bottom w:val="none" w:sz="0" w:space="0" w:color="auto"/>
            <w:right w:val="none" w:sz="0" w:space="0" w:color="auto"/>
          </w:divBdr>
          <w:divsChild>
            <w:div w:id="782575714">
              <w:marLeft w:val="0"/>
              <w:marRight w:val="0"/>
              <w:marTop w:val="0"/>
              <w:marBottom w:val="0"/>
              <w:divBdr>
                <w:top w:val="none" w:sz="0" w:space="0" w:color="auto"/>
                <w:left w:val="none" w:sz="0" w:space="0" w:color="auto"/>
                <w:bottom w:val="none" w:sz="0" w:space="0" w:color="auto"/>
                <w:right w:val="none" w:sz="0" w:space="0" w:color="auto"/>
              </w:divBdr>
            </w:div>
            <w:div w:id="1518423272">
              <w:marLeft w:val="0"/>
              <w:marRight w:val="0"/>
              <w:marTop w:val="0"/>
              <w:marBottom w:val="0"/>
              <w:divBdr>
                <w:top w:val="none" w:sz="0" w:space="0" w:color="auto"/>
                <w:left w:val="none" w:sz="0" w:space="0" w:color="auto"/>
                <w:bottom w:val="none" w:sz="0" w:space="0" w:color="auto"/>
                <w:right w:val="none" w:sz="0" w:space="0" w:color="auto"/>
              </w:divBdr>
            </w:div>
          </w:divsChild>
        </w:div>
        <w:div w:id="1778017958">
          <w:marLeft w:val="-225"/>
          <w:marRight w:val="-225"/>
          <w:marTop w:val="0"/>
          <w:marBottom w:val="0"/>
          <w:divBdr>
            <w:top w:val="none" w:sz="0" w:space="0" w:color="auto"/>
            <w:left w:val="none" w:sz="0" w:space="0" w:color="auto"/>
            <w:bottom w:val="none" w:sz="0" w:space="0" w:color="auto"/>
            <w:right w:val="none" w:sz="0" w:space="0" w:color="auto"/>
          </w:divBdr>
          <w:divsChild>
            <w:div w:id="1987582284">
              <w:marLeft w:val="0"/>
              <w:marRight w:val="0"/>
              <w:marTop w:val="0"/>
              <w:marBottom w:val="0"/>
              <w:divBdr>
                <w:top w:val="none" w:sz="0" w:space="0" w:color="auto"/>
                <w:left w:val="none" w:sz="0" w:space="0" w:color="auto"/>
                <w:bottom w:val="none" w:sz="0" w:space="0" w:color="auto"/>
                <w:right w:val="none" w:sz="0" w:space="0" w:color="auto"/>
              </w:divBdr>
            </w:div>
            <w:div w:id="451440380">
              <w:marLeft w:val="0"/>
              <w:marRight w:val="0"/>
              <w:marTop w:val="0"/>
              <w:marBottom w:val="0"/>
              <w:divBdr>
                <w:top w:val="none" w:sz="0" w:space="0" w:color="auto"/>
                <w:left w:val="none" w:sz="0" w:space="0" w:color="auto"/>
                <w:bottom w:val="none" w:sz="0" w:space="0" w:color="auto"/>
                <w:right w:val="none" w:sz="0" w:space="0" w:color="auto"/>
              </w:divBdr>
            </w:div>
          </w:divsChild>
        </w:div>
        <w:div w:id="646014127">
          <w:marLeft w:val="-225"/>
          <w:marRight w:val="-225"/>
          <w:marTop w:val="0"/>
          <w:marBottom w:val="0"/>
          <w:divBdr>
            <w:top w:val="none" w:sz="0" w:space="0" w:color="auto"/>
            <w:left w:val="none" w:sz="0" w:space="0" w:color="auto"/>
            <w:bottom w:val="none" w:sz="0" w:space="0" w:color="auto"/>
            <w:right w:val="none" w:sz="0" w:space="0" w:color="auto"/>
          </w:divBdr>
          <w:divsChild>
            <w:div w:id="54818170">
              <w:marLeft w:val="0"/>
              <w:marRight w:val="0"/>
              <w:marTop w:val="0"/>
              <w:marBottom w:val="0"/>
              <w:divBdr>
                <w:top w:val="none" w:sz="0" w:space="0" w:color="auto"/>
                <w:left w:val="none" w:sz="0" w:space="0" w:color="auto"/>
                <w:bottom w:val="none" w:sz="0" w:space="0" w:color="auto"/>
                <w:right w:val="none" w:sz="0" w:space="0" w:color="auto"/>
              </w:divBdr>
            </w:div>
            <w:div w:id="1987777031">
              <w:marLeft w:val="0"/>
              <w:marRight w:val="0"/>
              <w:marTop w:val="0"/>
              <w:marBottom w:val="0"/>
              <w:divBdr>
                <w:top w:val="none" w:sz="0" w:space="0" w:color="auto"/>
                <w:left w:val="none" w:sz="0" w:space="0" w:color="auto"/>
                <w:bottom w:val="none" w:sz="0" w:space="0" w:color="auto"/>
                <w:right w:val="none" w:sz="0" w:space="0" w:color="auto"/>
              </w:divBdr>
            </w:div>
          </w:divsChild>
        </w:div>
        <w:div w:id="1563759004">
          <w:marLeft w:val="-225"/>
          <w:marRight w:val="-225"/>
          <w:marTop w:val="0"/>
          <w:marBottom w:val="0"/>
          <w:divBdr>
            <w:top w:val="none" w:sz="0" w:space="0" w:color="auto"/>
            <w:left w:val="none" w:sz="0" w:space="0" w:color="auto"/>
            <w:bottom w:val="none" w:sz="0" w:space="0" w:color="auto"/>
            <w:right w:val="none" w:sz="0" w:space="0" w:color="auto"/>
          </w:divBdr>
          <w:divsChild>
            <w:div w:id="1144395355">
              <w:marLeft w:val="0"/>
              <w:marRight w:val="0"/>
              <w:marTop w:val="0"/>
              <w:marBottom w:val="0"/>
              <w:divBdr>
                <w:top w:val="none" w:sz="0" w:space="0" w:color="auto"/>
                <w:left w:val="none" w:sz="0" w:space="0" w:color="auto"/>
                <w:bottom w:val="none" w:sz="0" w:space="0" w:color="auto"/>
                <w:right w:val="none" w:sz="0" w:space="0" w:color="auto"/>
              </w:divBdr>
            </w:div>
            <w:div w:id="10010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stelle@ldi.nrw.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Hansestadt Herford</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Haltermann, Sylke (Hansestadt Herford)</dc:creator>
  <cp:keywords/>
  <dc:description/>
  <cp:lastModifiedBy>Haltermann, Sylke (Hansestadt Herford)</cp:lastModifiedBy>
  <cp:revision>2</cp:revision>
  <dcterms:created xsi:type="dcterms:W3CDTF">2025-08-05T14:01:00Z</dcterms:created>
  <dcterms:modified xsi:type="dcterms:W3CDTF">2025-08-05T14:01:00Z</dcterms:modified>
</cp:coreProperties>
</file>